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Kurlowicz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+48782629408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Borowicki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Borowicka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