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Fathy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yousseffathy2009@icloud.com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+2001061321446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29/08/2006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123456789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Jeera Compound, Street 50, Second Al Sheikh Zayed,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Mona el rafie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+201061321446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