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+359883485279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vhhggh@abv.bg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 siana nedelcheva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