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Bobrowska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+48603076385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Bobrowska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Gzik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Karolina Chomiuk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Klaudia Karwowska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Anastazja Lewy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