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Telana</w:t>
      </w:r>
      <w:r w:rsidR="00405CC1">
        <w:t xml:space="preserve"> </w:t>
      </w:r>
      <w:r w:rsidRPr="00405CC1" w:rsidR="00405CC1">
        <w:t>Robberts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8708150080083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