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Bednarczyk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+48884369802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26.07.1988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Agnieszka Bednarczyk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