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Plamen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19.5.1995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+359883509002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paco_marinov@abv.bg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5.5.2021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