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Lantukh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+48536043874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Marharyta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