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2025-12-08</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Matas Brazdeikis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