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Наталия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Кормевска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snejinka_2006@abv.bg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+359883466004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10.12.1987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Калоян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11.3.2021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