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López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44440077Y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02/10/1998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+34722706657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luis.ponfe98@gmail.com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09/12/2025</w:t>
      </w:r>
      <w:r w:rsidR="00C302CD">
        <w:rPr>
          <w:sz w:val="22"/>
          <w:szCs w:val="22"/>
          <w:lang w:val="bg-BG"/>
        </w:rPr>
        <w:t xml:space="preserve">                        </w:t>
      </w:r>
      <w:r w:rsidR="00513D8D">
        <w:rPr>
          <w:sz w:val="22"/>
          <w:szCs w:val="22"/>
        </w:rPr>
        <w:t xml:space="preserve">                        </w:t>
      </w:r>
      <w:r w:rsidR="00213D63">
        <w:rPr>
          <w:sz w:val="22"/>
          <w:szCs w:val="22"/>
          <w:lang w:val="en-US"/>
        </w:rPr>
        <w:t xml:space="preserve">Luis García López </w:t>
      </w:r>
      <w:r w:rsidR="00213D63">
        <w:rPr>
          <w:sz w:val="22"/>
          <w:szCs w:val="22"/>
          <w:lang w:val="en-US"/>
        </w:rPr>
        <w:br/>
        <w:t xml:space="preserve">                                                                                   </w:t>
      </w:r>
      <w:r w:rsidRPr="002F4A70" w:rsidR="002F4A70">
        <w:rPr>
          <w:sz w:val="22"/>
          <w:szCs w:val="22"/>
          <w:lang w:val="en-US"/>
        </w:rPr>
        <w:t>44440077Y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