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Śmiałek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+48608753143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Marchewka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Kacper Śmiałek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Śmiałek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13.06.2008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