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Makles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+48506826650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08.10.1989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Makles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