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H3in</w:t>
      </w:r>
      <w:r w:rsidR="00405CC1">
        <w:t xml:space="preserve"> </w:t>
      </w:r>
      <w:r w:rsidRPr="00405CC1" w:rsidR="00405CC1">
        <w:t>Hansen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6304175072081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Xander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2018/03/05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