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Kotecka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+48733271720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kotecka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Aleksandra Lange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