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Lara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García Álvarez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58441703Z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08/04/2007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+34643162807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laragarciamn@gmail.com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06/12/2025</w:t>
      </w:r>
      <w:r w:rsidR="00C302CD">
        <w:rPr>
          <w:sz w:val="22"/>
          <w:szCs w:val="22"/>
          <w:lang w:val="bg-BG"/>
        </w:rPr>
        <w:t xml:space="preserve">                        </w:t>
      </w:r>
      <w:r w:rsidR="00513D8D">
        <w:rPr>
          <w:sz w:val="22"/>
          <w:szCs w:val="22"/>
        </w:rPr>
        <w:t xml:space="preserve">                        </w:t>
      </w:r>
      <w:r w:rsidR="00213D63">
        <w:rPr>
          <w:sz w:val="22"/>
          <w:szCs w:val="22"/>
          <w:lang w:val="en-US"/>
        </w:rPr>
        <w:t xml:space="preserve">Lara García Álvarez </w:t>
      </w:r>
      <w:r w:rsidR="00213D63">
        <w:rPr>
          <w:sz w:val="22"/>
          <w:szCs w:val="22"/>
          <w:lang w:val="en-US"/>
        </w:rPr>
        <w:br/>
        <w:t xml:space="preserve">                                                                                   </w:t>
      </w:r>
      <w:r w:rsidRPr="002F4A70" w:rsidR="002F4A70">
        <w:rPr>
          <w:sz w:val="22"/>
          <w:szCs w:val="22"/>
          <w:lang w:val="en-US"/>
        </w:rPr>
        <w:t>58441703Z</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