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+359885185570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dkimova@abv.bg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Карлин Вълчева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