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Sophie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Janetzka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sophiejanetzka@web.de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+491637437007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03/01/2002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C9CX54T9X</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Grenzstraße 6, Hilzingen-Riedheim, Deutschland Selena Bay Resort,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Selena Bay Resort,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helena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+4917643877253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