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Yaron</w:t>
      </w:r>
      <w:r w:rsidR="00594BA5">
        <w:rPr>
          <w:sz w:val="20"/>
          <w:szCs w:val="20"/>
          <w:lang w:val="bg-BG"/>
        </w:rPr>
        <w:t xml:space="preserve"> </w:t>
      </w:r>
      <w:r w:rsidRPr="001D0D09">
        <w:rPr>
          <w:sz w:val="20"/>
          <w:szCs w:val="20"/>
        </w:rPr>
        <w:t>Erlich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+972536240922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yaronerlich12@gmail.com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