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Lee</w:t>
      </w:r>
      <w:r w:rsidR="00594BA5">
        <w:rPr>
          <w:sz w:val="20"/>
          <w:szCs w:val="20"/>
          <w:lang w:val="bg-BG"/>
        </w:rPr>
        <w:t xml:space="preserve"> </w:t>
      </w:r>
      <w:r w:rsidRPr="001D0D09">
        <w:rPr>
          <w:sz w:val="20"/>
          <w:szCs w:val="20"/>
        </w:rPr>
        <w:t>Dewse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+4407470267816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ldewse@hotmail.co.uk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