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Luca</w:t>
      </w:r>
      <w:r w:rsidR="00405CC1">
        <w:t xml:space="preserve"> </w:t>
      </w:r>
      <w:r w:rsidRPr="00405CC1" w:rsidR="00405CC1">
        <w:t>Van der Westhuizen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7804205109083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Ariana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2012/10/16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Luke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2014/05/30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