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Андреев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vassil.andreev@gmail.com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+359879295952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22.2.1986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