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Зорница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Георгиева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z.georgieva23@gmail.com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+359895347977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23.2.1988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