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Jałowiecka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+48692433646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Jałowiecka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Jałowiecki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Alan Jałowiecki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