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Micael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Batista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+351913807920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514270314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pirralhobt@gmail.com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1950-224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20/03/1995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Micael Batista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