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Sączek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+48695238428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30.03.1979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Kaja Frydrych Sączek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