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+359894529440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emchi_87@abv.bg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Майкъл Минков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