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Maribel Jansson Molina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+46704523569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Santibanez Molina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