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François</w:t>
      </w:r>
      <w:r>
        <w:rPr>
          <w:u w:val="single"/>
        </w:rPr>
        <w:t xml:space="preserve"> </w:t>
      </w:r>
      <w:r w:rsidRPr="009E5F62">
        <w:rPr>
          <w:u w:val="single"/>
        </w:rPr>
        <w:t>Bourdon</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191076359174</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Sidonie</w:t>
      </w:r>
      <w:r>
        <w:rPr>
          <w:rFonts w:ascii="Calibri" w:hAnsi="Calibri"/>
          <w:lang w:val="en-US"/>
        </w:rPr>
        <w:t xml:space="preserve">                           </w:t>
      </w:r>
      <w:r>
        <w:t xml:space="preserve">               fecha de nacimiento:</w:t>
      </w:r>
      <w:r>
        <w:rPr>
          <w:lang w:val="bg-BG"/>
        </w:rPr>
        <w:t xml:space="preserve"> </w:t>
      </w:r>
      <w:r>
        <w:rPr>
          <w:lang w:val="en-US"/>
        </w:rPr>
        <w:t>19/11/2013</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23/12/2025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23/12/2025</w:t>
      </w:r>
      <w:r w:rsidR="00750A76">
        <w:rPr>
          <w:lang w:val="bg-BG"/>
        </w:rPr>
        <w:t xml:space="preserve">                        </w:t>
      </w:r>
      <w:r w:rsidR="00750A76">
        <w:t xml:space="preserve">                        </w:t>
      </w:r>
      <w:r w:rsidR="00750A76">
        <w:rPr>
          <w:lang w:val="en-US"/>
        </w:rPr>
        <w:br/>
        <w:t>François Bourdon</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