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Karaivanova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27.11.2004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+359876798490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vikikaraivanova@abv.bg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