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28.05.1991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Bürgermeister-Stöcklein-Straße 11,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+4915735469268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