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Lionel</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Willemin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07/04/1973</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2802</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+41794086223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liow8ll@sunrise.ch</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Sarah</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+41795043100</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16/12/2025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16/12/2025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