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GEORGIOS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KYRMAKIDIS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29.10.1980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+3596945313271</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kirmakidis@gmail.com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26.12.2025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Kyrmakidis aristeidis</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14.10.2013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Kyrmakidis Dionysiis</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10.9.2016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