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Julie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Berchet</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j.berchet@laposte.net</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+33631336491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05/04/1990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21AH60109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Hurghada 2 Hawaii Le Jardin Aqua Park Hurghada, Hurghada 2, Égypte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Hawaii Le Jardin Aqua Park Hurghada, Hurghada 2, Égypte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Berchet</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+33661751976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