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Добромир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Антонов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d.antonov88@gmail.com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+359899941176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