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Dymitr słupczyński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+48504698522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Tytus Domański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Kompa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Aleksander Bieńkowski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Adam Żdanko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Antoni Jakimow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15.11.2011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