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Mihail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Dolapchiev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+359894376076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mihail.dolapchiev@abv.bg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Kaloqn Dolapchiev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