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826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to_yotova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Андре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