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Sergio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Borjas Barrio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53322928G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28/1/2002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+34608723077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serq2802@gmail.com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Sergio Borjas Barrio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