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Alessandro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Canini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alespamm2@gmail.clm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+41789207716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11/06/2001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E5745251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Dorfstrasse 6, Thal, Schweiz Mövenpick El Gouna,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Mövenpick El Gouna,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Jan Gehr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+41789207716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