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Kolanek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justyska661@gmail.com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+48609883558 ,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Cechowski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