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Лесова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didsanka@gmail.com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+4550280899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18.5.1986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