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Danica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Nikolaeva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+3590899182095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denicanikolaeva1991@abv.bg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Aleksandra  Verona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