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Стойкова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31.8.1983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+359883401531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mimig_bg@abv.bg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 Стойков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