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Irmina Ledwoń</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+48501390772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Aleksandra Jurkowska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