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Ivet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Finkova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+359893852248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ivety_466@abv.bg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Aksel Yunal Pashalov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