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Lisandra</w:t>
      </w:r>
      <w:r>
        <w:rPr>
          <w:u w:val="single"/>
        </w:rPr>
        <w:t xml:space="preserve"> </w:t>
      </w:r>
      <w:r w:rsidRPr="009E5F62">
        <w:rPr>
          <w:u w:val="single"/>
        </w:rPr>
        <w:t>Vinent Acuña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Brandom Torres Estrada</w:t>
      </w:r>
      <w:r>
        <w:rPr>
          <w:rFonts w:ascii="Calibri" w:hAnsi="Calibri"/>
          <w:lang w:val="en-US"/>
        </w:rPr>
        <w:t xml:space="preserve">                           </w:t>
      </w:r>
      <w:r>
        <w:t xml:space="preserve">               fecha de nacimiento:</w:t>
      </w:r>
      <w:r>
        <w:rPr>
          <w:lang w:val="bg-BG"/>
        </w:rPr>
        <w:t xml:space="preserve"> </w:t>
      </w:r>
      <w:r>
        <w:rPr>
          <w:lang w:val="en-US"/>
        </w:rPr>
        <w:t>22/6/2014</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Lisandra Vinent Acuña</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