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Piasny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+48512486140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Piasny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