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Aharon</w:t>
      </w:r>
      <w:r w:rsidR="00594BA5">
        <w:rPr>
          <w:sz w:val="20"/>
          <w:szCs w:val="20"/>
          <w:lang w:val="bg-BG"/>
        </w:rPr>
        <w:t xml:space="preserve"> </w:t>
      </w:r>
      <w:r w:rsidRPr="001D0D09">
        <w:rPr>
          <w:sz w:val="20"/>
          <w:szCs w:val="20"/>
        </w:rPr>
        <w:t>Cohen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+972503034433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cohenaharon18@gmail.com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