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Guiu</w:t>
      </w:r>
    </w:p>
    <w:p w:rsidRPr="00827C7F" w:rsidR="000008C2" w:rsidP="000008C2" w:rsidRDefault="000008C2" w14:paraId="6A300439" w14:textId="266BB324">
      <w:r w:rsidRPr="00827C7F">
        <w:t>Cognoms:</w:t>
      </w:r>
      <w:r>
        <w:t xml:space="preserve"> Carol Masoliver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22/5/2003</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+34663533433</w:t>
      </w:r>
    </w:p>
    <w:p w:rsidRPr="000008C2" w:rsidR="000008C2" w:rsidP="000008C2" w:rsidRDefault="000008C2" w14:paraId="30100AC0" w14:textId="3EB65D6D">
      <w:r w:rsidRPr="00827C7F">
        <w:t>E</w:t>
      </w:r>
      <w:r>
        <w:t>-</w:t>
      </w:r>
      <w:r w:rsidRPr="00827C7F">
        <w:t xml:space="preserve">mail: </w:t>
      </w:r>
      <w:r>
        <w:t>guiucarolmasoliver@gmail.com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Guiu Carol Masoliver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